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744569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744569" w:rsidRPr="00F30C8A" w:rsidRDefault="00744569" w:rsidP="0074456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4EEA06CF" w:rsidR="00744569" w:rsidRPr="007F4BE1" w:rsidRDefault="00744569" w:rsidP="00744569">
            <w:pPr>
              <w:spacing w:after="0" w:line="240" w:lineRule="auto"/>
              <w:rPr>
                <w:b/>
                <w:bCs/>
              </w:rPr>
            </w:pPr>
            <w:r w:rsidRPr="007F4BE1">
              <w:rPr>
                <w:b/>
                <w:bCs/>
              </w:rPr>
              <w:t>Budynek mieszkalny</w:t>
            </w:r>
          </w:p>
        </w:tc>
      </w:tr>
      <w:tr w:rsidR="00744569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744569" w:rsidRPr="00F30C8A" w:rsidRDefault="00744569" w:rsidP="00744569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74811FE9" w:rsidR="00744569" w:rsidRPr="007F4BE1" w:rsidRDefault="00E27AC2" w:rsidP="00744569">
            <w:pPr>
              <w:spacing w:after="0" w:line="240" w:lineRule="auto"/>
              <w:rPr>
                <w:b/>
                <w:bCs/>
              </w:rPr>
            </w:pPr>
            <w:r w:rsidRPr="007F4BE1">
              <w:rPr>
                <w:b/>
                <w:bCs/>
              </w:rPr>
              <w:t>Budynek gospodarczy BG-1 -„Lamus”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p w14:paraId="5AB1FEBD" w14:textId="77777777" w:rsidR="002761FF" w:rsidRPr="0059666E" w:rsidRDefault="002761FF" w:rsidP="009F59FB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A13BF2" w:rsidRPr="0059666E" w14:paraId="5BB94421" w14:textId="77777777" w:rsidTr="0045612B">
        <w:trPr>
          <w:trHeight w:val="567"/>
        </w:trPr>
        <w:tc>
          <w:tcPr>
            <w:tcW w:w="9062" w:type="dxa"/>
            <w:gridSpan w:val="4"/>
            <w:shd w:val="clear" w:color="auto" w:fill="DEEAF6"/>
          </w:tcPr>
          <w:p w14:paraId="632D4B93" w14:textId="77777777" w:rsidR="00A13BF2" w:rsidRPr="0059666E" w:rsidRDefault="00A13BF2" w:rsidP="0045612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A13BF2" w:rsidRPr="0059666E" w14:paraId="7F231848" w14:textId="77777777" w:rsidTr="0045612B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779E3F" w14:textId="77777777" w:rsidR="00A13BF2" w:rsidRPr="0059666E" w:rsidRDefault="00A13BF2" w:rsidP="0045612B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20FEC52F" w14:textId="77777777" w:rsidR="00A13BF2" w:rsidRPr="00C3605A" w:rsidRDefault="00A13BF2" w:rsidP="0045612B">
            <w:pPr>
              <w:pStyle w:val="Akapitzlist"/>
              <w:widowControl w:val="0"/>
              <w:numPr>
                <w:ilvl w:val="1"/>
                <w:numId w:val="3"/>
              </w:numPr>
              <w:suppressAutoHyphens/>
              <w:spacing w:after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Wykonawcą przeglądów jest……………………………………………………………..</w:t>
            </w:r>
          </w:p>
          <w:p w14:paraId="68DF5DEF" w14:textId="77777777" w:rsidR="00A13BF2" w:rsidRPr="00C3605A" w:rsidRDefault="00A13BF2" w:rsidP="0045612B">
            <w:pPr>
              <w:pStyle w:val="Akapitzlist"/>
              <w:widowControl w:val="0"/>
              <w:numPr>
                <w:ilvl w:val="1"/>
                <w:numId w:val="3"/>
              </w:numPr>
              <w:suppressAutoHyphens/>
              <w:spacing w:after="0"/>
              <w:rPr>
                <w:bCs/>
                <w:sz w:val="20"/>
                <w:szCs w:val="20"/>
              </w:rPr>
            </w:pPr>
            <w:r w:rsidRPr="00C3605A">
              <w:rPr>
                <w:sz w:val="20"/>
                <w:szCs w:val="20"/>
              </w:rPr>
              <w:t>Prace na terenie budynku/obiektu wykonywane były w dniu ………………..</w:t>
            </w:r>
          </w:p>
          <w:p w14:paraId="5C238D10" w14:textId="77777777" w:rsidR="00A13BF2" w:rsidRPr="00C3605A" w:rsidRDefault="00A13BF2" w:rsidP="0045612B">
            <w:pPr>
              <w:pStyle w:val="Akapitzlist"/>
              <w:widowControl w:val="0"/>
              <w:numPr>
                <w:ilvl w:val="1"/>
                <w:numId w:val="3"/>
              </w:numPr>
              <w:suppressAutoHyphens/>
              <w:spacing w:after="0"/>
              <w:rPr>
                <w:bCs/>
                <w:sz w:val="20"/>
                <w:szCs w:val="20"/>
              </w:rPr>
            </w:pPr>
            <w:r w:rsidRPr="00C3605A">
              <w:rPr>
                <w:sz w:val="20"/>
                <w:szCs w:val="20"/>
              </w:rPr>
              <w:t xml:space="preserve">Kontrola została zakończona protokołem sporządzonym w dniu </w:t>
            </w:r>
            <w:r>
              <w:rPr>
                <w:sz w:val="20"/>
                <w:szCs w:val="20"/>
              </w:rPr>
              <w:t>………………….</w:t>
            </w:r>
            <w:r w:rsidRPr="00C3605A">
              <w:rPr>
                <w:sz w:val="20"/>
                <w:szCs w:val="20"/>
              </w:rPr>
              <w:t xml:space="preserve"> Jeden egzemplarz protokołu Wykonawca kontroli przechowuje w archiwum. </w:t>
            </w:r>
          </w:p>
          <w:p w14:paraId="5AE78696" w14:textId="77777777" w:rsidR="00A13BF2" w:rsidRPr="0059666E" w:rsidRDefault="00A13BF2" w:rsidP="0045612B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A13BF2" w:rsidRPr="0059666E" w14:paraId="1E0C54A7" w14:textId="77777777" w:rsidTr="0045612B">
        <w:trPr>
          <w:trHeight w:val="561"/>
        </w:trPr>
        <w:tc>
          <w:tcPr>
            <w:tcW w:w="9062" w:type="dxa"/>
            <w:gridSpan w:val="4"/>
            <w:shd w:val="clear" w:color="auto" w:fill="DEEAF6"/>
          </w:tcPr>
          <w:p w14:paraId="006782AA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A13BF2" w:rsidRPr="0059666E" w14:paraId="714895F9" w14:textId="77777777" w:rsidTr="0045612B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185A8B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3FED02EC" w14:textId="77777777" w:rsidR="007F4BE1" w:rsidRPr="00D95D4B" w:rsidRDefault="007F4BE1" w:rsidP="007F4BE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77682323" w14:textId="76A8A27A" w:rsidR="007F4BE1" w:rsidRPr="007F4BE1" w:rsidRDefault="007F4BE1" w:rsidP="007F4BE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47C822E" w14:textId="18079EEA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9AEDB0" w14:textId="77777777" w:rsidR="00A13BF2" w:rsidRPr="0059666E" w:rsidRDefault="00A13BF2" w:rsidP="0045612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……………, numer uprawnień ……………,</w:t>
            </w:r>
          </w:p>
          <w:p w14:paraId="5D9D3DA5" w14:textId="77777777" w:rsidR="00A13BF2" w:rsidRPr="0059666E" w:rsidRDefault="00A13BF2" w:rsidP="0045612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……………, numer uprawnień ……………,</w:t>
            </w:r>
          </w:p>
          <w:p w14:paraId="7452D26F" w14:textId="77777777" w:rsidR="00A13BF2" w:rsidRPr="0059666E" w:rsidRDefault="00A13BF2" w:rsidP="0045612B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……………, numer uprawnień ……………,</w:t>
            </w:r>
          </w:p>
          <w:p w14:paraId="285FD0F4" w14:textId="77777777" w:rsidR="00A13BF2" w:rsidRDefault="00A13BF2" w:rsidP="0045612B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</w:p>
          <w:p w14:paraId="7EDFF861" w14:textId="77777777" w:rsidR="00A13BF2" w:rsidRPr="0059666E" w:rsidRDefault="00A13BF2" w:rsidP="0045612B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A13BF2" w:rsidRPr="0059666E" w14:paraId="274B3225" w14:textId="77777777" w:rsidTr="0045612B">
        <w:trPr>
          <w:trHeight w:val="511"/>
        </w:trPr>
        <w:tc>
          <w:tcPr>
            <w:tcW w:w="9062" w:type="dxa"/>
            <w:gridSpan w:val="4"/>
            <w:shd w:val="clear" w:color="auto" w:fill="DEEAF6"/>
          </w:tcPr>
          <w:p w14:paraId="08AE71AA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 obejmuje sprawdzenie*</w:t>
            </w:r>
            <w:r w:rsidRPr="0059666E">
              <w:rPr>
                <w:b/>
                <w:sz w:val="20"/>
                <w:szCs w:val="20"/>
              </w:rPr>
              <w:t>:</w:t>
            </w:r>
          </w:p>
        </w:tc>
      </w:tr>
      <w:tr w:rsidR="00A13BF2" w:rsidRPr="0059666E" w14:paraId="714720A0" w14:textId="77777777" w:rsidTr="0045612B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F6F71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Wykonania zaleceń z poprzedniej kontroli ,</w:t>
            </w:r>
          </w:p>
          <w:p w14:paraId="52F2E5CA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Elementów budynku, budowli i instalacji </w:t>
            </w:r>
            <w:r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Pr="0059666E">
              <w:rPr>
                <w:sz w:val="20"/>
                <w:szCs w:val="20"/>
              </w:rPr>
              <w:t>niszczące działania czynników występujących podczas użytkowania obiektu</w:t>
            </w:r>
          </w:p>
          <w:p w14:paraId="4B6668DF" w14:textId="77777777" w:rsidR="00A13BF2" w:rsidRPr="00364A93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364A93">
              <w:rPr>
                <w:strike/>
                <w:sz w:val="20"/>
                <w:szCs w:val="20"/>
              </w:rPr>
              <w:t>Instalacji i urządzeń służących ochronie środowiska,</w:t>
            </w:r>
          </w:p>
          <w:p w14:paraId="32D221D5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Instalacji gazowych oraz przewodów kominowych (dymowych, spalinowych, wentylacyjnych).</w:t>
            </w:r>
            <w:r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268B4A8" w14:textId="77777777" w:rsidR="00A13BF2" w:rsidRPr="00CE7563" w:rsidRDefault="00A13BF2" w:rsidP="0045612B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CE7563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45E7676C" w14:textId="77777777" w:rsidR="00A13BF2" w:rsidRPr="00CE7563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CE7563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7784A2" w14:textId="77777777" w:rsidR="00A13BF2" w:rsidRPr="0059666E" w:rsidRDefault="00A13BF2" w:rsidP="0045612B">
            <w:pPr>
              <w:pStyle w:val="Akapitzlist"/>
              <w:spacing w:after="0" w:line="240" w:lineRule="auto"/>
              <w:ind w:left="360"/>
              <w:jc w:val="both"/>
              <w:rPr>
                <w:sz w:val="20"/>
                <w:szCs w:val="20"/>
              </w:rPr>
            </w:pPr>
          </w:p>
          <w:p w14:paraId="592811FE" w14:textId="77777777" w:rsidR="00A13BF2" w:rsidRPr="0059666E" w:rsidRDefault="00A13BF2" w:rsidP="0045612B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A13BF2" w:rsidRPr="0059666E" w14:paraId="4747A3D5" w14:textId="77777777" w:rsidTr="0045612B">
        <w:trPr>
          <w:trHeight w:val="564"/>
        </w:trPr>
        <w:tc>
          <w:tcPr>
            <w:tcW w:w="9062" w:type="dxa"/>
            <w:gridSpan w:val="4"/>
            <w:shd w:val="clear" w:color="auto" w:fill="DEEAF6"/>
          </w:tcPr>
          <w:p w14:paraId="50BB94C8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A13BF2" w:rsidRPr="0059666E" w14:paraId="44836603" w14:textId="77777777" w:rsidTr="0045612B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500CA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Określenie zakresu robót budowlanych do wykonania.</w:t>
            </w:r>
          </w:p>
          <w:p w14:paraId="17DC1A21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robót budowlanych.</w:t>
            </w:r>
          </w:p>
          <w:p w14:paraId="71E3282C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32890510" w14:textId="77777777" w:rsidR="00A13BF2" w:rsidRPr="0059666E" w:rsidRDefault="00A13BF2" w:rsidP="0045612B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4D941200" w14:textId="77777777" w:rsidR="00A13BF2" w:rsidRPr="0059666E" w:rsidRDefault="00A13BF2" w:rsidP="0045612B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A13BF2" w:rsidRPr="0059666E" w14:paraId="5016AA83" w14:textId="77777777" w:rsidTr="0045612B">
        <w:tc>
          <w:tcPr>
            <w:tcW w:w="9062" w:type="dxa"/>
            <w:gridSpan w:val="4"/>
            <w:shd w:val="clear" w:color="auto" w:fill="DEEAF6"/>
          </w:tcPr>
          <w:p w14:paraId="7FED5D06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Kryteria oceny stanu  technicznego poszczególnych elementów obiektu budowlanego</w:t>
            </w:r>
          </w:p>
        </w:tc>
      </w:tr>
      <w:tr w:rsidR="00A13BF2" w:rsidRPr="0059666E" w14:paraId="6D0EFC8C" w14:textId="77777777" w:rsidTr="0045612B">
        <w:tc>
          <w:tcPr>
            <w:tcW w:w="906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983CD5" w14:textId="77777777" w:rsidR="00A13BF2" w:rsidRPr="0059666E" w:rsidRDefault="00A13BF2" w:rsidP="0045612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– 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3B6277AB" w14:textId="77777777" w:rsidR="00A13BF2" w:rsidRPr="0059666E" w:rsidRDefault="00A13BF2" w:rsidP="0045612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95AF1E" w14:textId="77777777" w:rsidR="00A13BF2" w:rsidRPr="0059666E" w:rsidRDefault="00A13BF2" w:rsidP="0045612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NIEZADAWALAJĄCY </w:t>
            </w:r>
            <w:r w:rsidRPr="0059666E">
              <w:rPr>
                <w:sz w:val="20"/>
                <w:szCs w:val="20"/>
              </w:rPr>
              <w:t>– zużycie w przedziale 31 – 50% oznacza, że w elementach budynku występują niewielkie uszkodzenia i ubytki nie zagrażające bezpieczeństwu użytkowania. Wymagany jest częściowy remont.</w:t>
            </w:r>
          </w:p>
          <w:p w14:paraId="486BDD20" w14:textId="77777777" w:rsidR="00A13BF2" w:rsidRPr="0059666E" w:rsidRDefault="00A13BF2" w:rsidP="0045612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AWARYJNY </w:t>
            </w:r>
            <w:r w:rsidRPr="0059666E">
              <w:rPr>
                <w:sz w:val="20"/>
                <w:szCs w:val="20"/>
              </w:rPr>
              <w:t xml:space="preserve"> - zużycie ponad 50%oznacza, że elementy podlegają wymianie, zagrażają zdrowiu lub życiu ludzi bądź zagrożone jest bezpieczeństwo konstrukcji obiektu.</w:t>
            </w:r>
          </w:p>
        </w:tc>
      </w:tr>
      <w:tr w:rsidR="00A13BF2" w:rsidRPr="0059666E" w14:paraId="361A66E7" w14:textId="77777777" w:rsidTr="0045612B">
        <w:tc>
          <w:tcPr>
            <w:tcW w:w="9062" w:type="dxa"/>
            <w:gridSpan w:val="4"/>
            <w:shd w:val="clear" w:color="auto" w:fill="DEEAF6"/>
          </w:tcPr>
          <w:p w14:paraId="72FB8496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A13BF2" w:rsidRPr="0059666E" w14:paraId="6930D0E4" w14:textId="77777777" w:rsidTr="0045612B">
        <w:tc>
          <w:tcPr>
            <w:tcW w:w="9062" w:type="dxa"/>
            <w:gridSpan w:val="4"/>
            <w:shd w:val="clear" w:color="auto" w:fill="auto"/>
          </w:tcPr>
          <w:p w14:paraId="2DEA81DD" w14:textId="77777777" w:rsidR="00A13BF2" w:rsidRPr="0059666E" w:rsidRDefault="00A13BF2" w:rsidP="0045612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1884BBE0" w14:textId="77777777" w:rsidR="00A13BF2" w:rsidRPr="0059666E" w:rsidRDefault="00A13BF2" w:rsidP="0045612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 </w:t>
            </w:r>
            <w:r w:rsidRPr="0059666E">
              <w:rPr>
                <w:sz w:val="20"/>
                <w:szCs w:val="20"/>
              </w:rPr>
              <w:t>– roboty budowlane należy wykonać przed kolejnym rocznym przeglądem.</w:t>
            </w:r>
          </w:p>
          <w:p w14:paraId="372849E1" w14:textId="77777777" w:rsidR="00A13BF2" w:rsidRPr="0059666E" w:rsidRDefault="00A13BF2" w:rsidP="0045612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FA71DD9" w14:textId="77777777" w:rsidR="00A13BF2" w:rsidRPr="0059666E" w:rsidRDefault="00A13BF2" w:rsidP="0045612B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  <w:tr w:rsidR="00A13BF2" w:rsidRPr="0059666E" w14:paraId="49FAB029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10CAAA79" w14:textId="77777777" w:rsidR="00A13BF2" w:rsidRPr="0059666E" w:rsidRDefault="00A13BF2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A13BF2" w:rsidRPr="0059666E" w14:paraId="3AF7E5F2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3144E452" w14:textId="77777777" w:rsidR="00A13BF2" w:rsidRPr="0059666E" w:rsidRDefault="00A13BF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A13BF2" w:rsidRPr="0059666E" w14:paraId="49C0B50E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533D4BA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718D3916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1D3E9E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A13BF2" w:rsidRPr="0059666E" w14:paraId="5D428BDA" w14:textId="77777777" w:rsidTr="0045612B">
        <w:tc>
          <w:tcPr>
            <w:tcW w:w="1734" w:type="dxa"/>
            <w:vMerge/>
            <w:shd w:val="clear" w:color="auto" w:fill="auto"/>
          </w:tcPr>
          <w:p w14:paraId="00EEC32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62C0E28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CBEC2C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Kórnik </w:t>
            </w:r>
          </w:p>
        </w:tc>
      </w:tr>
      <w:tr w:rsidR="00A13BF2" w:rsidRPr="0059666E" w14:paraId="7E19E9B1" w14:textId="77777777" w:rsidTr="0045612B">
        <w:tc>
          <w:tcPr>
            <w:tcW w:w="1734" w:type="dxa"/>
            <w:vMerge/>
            <w:shd w:val="clear" w:color="auto" w:fill="auto"/>
          </w:tcPr>
          <w:p w14:paraId="5CFC224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4FBCEAB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D8478C5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A13BF2" w:rsidRPr="0059666E" w14:paraId="185E97F9" w14:textId="77777777" w:rsidTr="0045612B">
        <w:tc>
          <w:tcPr>
            <w:tcW w:w="1734" w:type="dxa"/>
            <w:vMerge/>
            <w:shd w:val="clear" w:color="auto" w:fill="auto"/>
          </w:tcPr>
          <w:p w14:paraId="43271A1F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4E21E39D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525DB66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Plac Niepodległości 49</w:t>
            </w:r>
          </w:p>
        </w:tc>
      </w:tr>
      <w:tr w:rsidR="00A13BF2" w:rsidRPr="0059666E" w14:paraId="319C36FE" w14:textId="77777777" w:rsidTr="0045612B">
        <w:tc>
          <w:tcPr>
            <w:tcW w:w="4531" w:type="dxa"/>
            <w:gridSpan w:val="2"/>
            <w:shd w:val="clear" w:color="auto" w:fill="auto"/>
          </w:tcPr>
          <w:p w14:paraId="7FF8DC9B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9342C82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Budynek gospodarczy </w:t>
            </w:r>
          </w:p>
        </w:tc>
      </w:tr>
      <w:tr w:rsidR="00A13BF2" w:rsidRPr="0059666E" w14:paraId="1A60CE46" w14:textId="77777777" w:rsidTr="0045612B">
        <w:tc>
          <w:tcPr>
            <w:tcW w:w="9062" w:type="dxa"/>
            <w:gridSpan w:val="4"/>
            <w:shd w:val="clear" w:color="auto" w:fill="auto"/>
          </w:tcPr>
          <w:p w14:paraId="50F677DA" w14:textId="77777777" w:rsidR="00A13BF2" w:rsidRPr="0059666E" w:rsidRDefault="00A13BF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A13BF2" w:rsidRPr="0059666E" w14:paraId="16268A4E" w14:textId="77777777" w:rsidTr="0045612B">
        <w:tc>
          <w:tcPr>
            <w:tcW w:w="4531" w:type="dxa"/>
            <w:gridSpan w:val="2"/>
            <w:shd w:val="clear" w:color="auto" w:fill="auto"/>
          </w:tcPr>
          <w:p w14:paraId="0ED6125F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58B902B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17,75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A13BF2" w:rsidRPr="0059666E" w14:paraId="2560B679" w14:textId="77777777" w:rsidTr="0045612B">
        <w:tc>
          <w:tcPr>
            <w:tcW w:w="4531" w:type="dxa"/>
            <w:gridSpan w:val="2"/>
            <w:shd w:val="clear" w:color="auto" w:fill="auto"/>
          </w:tcPr>
          <w:p w14:paraId="5F948D27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0F8018F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12,96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A13BF2" w:rsidRPr="0059666E" w14:paraId="66A63365" w14:textId="77777777" w:rsidTr="0045612B">
        <w:tc>
          <w:tcPr>
            <w:tcW w:w="4531" w:type="dxa"/>
            <w:gridSpan w:val="2"/>
            <w:shd w:val="clear" w:color="auto" w:fill="auto"/>
          </w:tcPr>
          <w:p w14:paraId="0A450C8A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5FEAFAD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17,75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A13BF2" w:rsidRPr="0059666E" w14:paraId="643A646C" w14:textId="77777777" w:rsidTr="0045612B">
        <w:tc>
          <w:tcPr>
            <w:tcW w:w="4531" w:type="dxa"/>
            <w:gridSpan w:val="2"/>
            <w:shd w:val="clear" w:color="auto" w:fill="auto"/>
          </w:tcPr>
          <w:p w14:paraId="110EA8B3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A6A89E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31,00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A13BF2" w:rsidRPr="0059666E" w14:paraId="733BA565" w14:textId="77777777" w:rsidTr="0045612B">
        <w:tc>
          <w:tcPr>
            <w:tcW w:w="4531" w:type="dxa"/>
            <w:gridSpan w:val="2"/>
            <w:shd w:val="clear" w:color="auto" w:fill="auto"/>
          </w:tcPr>
          <w:p w14:paraId="2F2B71E8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0BD8F9F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21,08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A13BF2" w:rsidRPr="0059666E" w14:paraId="15D77B54" w14:textId="77777777" w:rsidTr="0045612B">
        <w:tc>
          <w:tcPr>
            <w:tcW w:w="4531" w:type="dxa"/>
            <w:gridSpan w:val="2"/>
            <w:shd w:val="clear" w:color="auto" w:fill="auto"/>
          </w:tcPr>
          <w:p w14:paraId="5244FD57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BB7D0F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13BF2" w:rsidRPr="0059666E" w14:paraId="59968FE8" w14:textId="77777777" w:rsidTr="0045612B">
        <w:tc>
          <w:tcPr>
            <w:tcW w:w="4531" w:type="dxa"/>
            <w:gridSpan w:val="2"/>
            <w:shd w:val="clear" w:color="auto" w:fill="auto"/>
          </w:tcPr>
          <w:p w14:paraId="06A30DD3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85615F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13BF2" w:rsidRPr="0059666E" w14:paraId="3EF9A8A5" w14:textId="77777777" w:rsidTr="0045612B">
        <w:tc>
          <w:tcPr>
            <w:tcW w:w="9062" w:type="dxa"/>
            <w:gridSpan w:val="4"/>
            <w:shd w:val="clear" w:color="auto" w:fill="auto"/>
          </w:tcPr>
          <w:p w14:paraId="001BA0EF" w14:textId="77777777" w:rsidR="00A13BF2" w:rsidRPr="0059666E" w:rsidRDefault="00A13BF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A13BF2" w:rsidRPr="0059666E" w14:paraId="6252AC08" w14:textId="77777777" w:rsidTr="0045612B">
        <w:tc>
          <w:tcPr>
            <w:tcW w:w="4531" w:type="dxa"/>
            <w:gridSpan w:val="2"/>
            <w:shd w:val="clear" w:color="auto" w:fill="auto"/>
          </w:tcPr>
          <w:p w14:paraId="0AC7A826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88A726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Beton żwirowy </w:t>
            </w:r>
          </w:p>
        </w:tc>
      </w:tr>
      <w:tr w:rsidR="00A13BF2" w:rsidRPr="0059666E" w14:paraId="3B08B392" w14:textId="77777777" w:rsidTr="0045612B">
        <w:tc>
          <w:tcPr>
            <w:tcW w:w="4531" w:type="dxa"/>
            <w:gridSpan w:val="2"/>
            <w:shd w:val="clear" w:color="auto" w:fill="auto"/>
          </w:tcPr>
          <w:p w14:paraId="189EA2F9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8DEEBC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A13BF2" w:rsidRPr="0059666E" w14:paraId="012E4B16" w14:textId="77777777" w:rsidTr="0045612B">
        <w:tc>
          <w:tcPr>
            <w:tcW w:w="4531" w:type="dxa"/>
            <w:gridSpan w:val="2"/>
            <w:shd w:val="clear" w:color="auto" w:fill="auto"/>
          </w:tcPr>
          <w:p w14:paraId="57DDC64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20D3EC7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A13BF2" w:rsidRPr="0059666E" w14:paraId="27892540" w14:textId="77777777" w:rsidTr="0045612B">
        <w:tc>
          <w:tcPr>
            <w:tcW w:w="4531" w:type="dxa"/>
            <w:gridSpan w:val="2"/>
            <w:shd w:val="clear" w:color="auto" w:fill="auto"/>
          </w:tcPr>
          <w:p w14:paraId="680348F5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112C129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Drewniane </w:t>
            </w:r>
          </w:p>
        </w:tc>
      </w:tr>
      <w:tr w:rsidR="00A13BF2" w:rsidRPr="0059666E" w14:paraId="08557007" w14:textId="77777777" w:rsidTr="0045612B">
        <w:tc>
          <w:tcPr>
            <w:tcW w:w="4531" w:type="dxa"/>
            <w:gridSpan w:val="2"/>
            <w:shd w:val="clear" w:color="auto" w:fill="auto"/>
          </w:tcPr>
          <w:p w14:paraId="5366DC8B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C27A799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Cementowe </w:t>
            </w:r>
          </w:p>
        </w:tc>
      </w:tr>
      <w:tr w:rsidR="00A13BF2" w:rsidRPr="0059666E" w14:paraId="36B6D139" w14:textId="77777777" w:rsidTr="0045612B">
        <w:tc>
          <w:tcPr>
            <w:tcW w:w="4531" w:type="dxa"/>
            <w:gridSpan w:val="2"/>
            <w:shd w:val="clear" w:color="auto" w:fill="auto"/>
          </w:tcPr>
          <w:p w14:paraId="50B76F0B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82BE32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występują </w:t>
            </w:r>
          </w:p>
        </w:tc>
      </w:tr>
      <w:tr w:rsidR="00A13BF2" w:rsidRPr="0059666E" w14:paraId="08A6EFDB" w14:textId="77777777" w:rsidTr="0045612B">
        <w:tc>
          <w:tcPr>
            <w:tcW w:w="4531" w:type="dxa"/>
            <w:gridSpan w:val="2"/>
            <w:shd w:val="clear" w:color="auto" w:fill="auto"/>
          </w:tcPr>
          <w:p w14:paraId="1E854110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91DD5FB" w14:textId="77777777" w:rsidR="00A13BF2" w:rsidRPr="006B75AB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6B75AB">
              <w:rPr>
                <w:sz w:val="20"/>
                <w:szCs w:val="20"/>
              </w:rPr>
              <w:t>Dachówka karpiówka</w:t>
            </w:r>
            <w:r>
              <w:rPr>
                <w:sz w:val="20"/>
                <w:szCs w:val="20"/>
              </w:rPr>
              <w:t>, pochylenie 30</w:t>
            </w:r>
            <w:r>
              <w:rPr>
                <w:rFonts w:ascii="Sitka Small" w:hAnsi="Sitka Small"/>
                <w:sz w:val="20"/>
                <w:szCs w:val="20"/>
              </w:rPr>
              <w:t>°</w:t>
            </w:r>
          </w:p>
        </w:tc>
      </w:tr>
      <w:tr w:rsidR="00A13BF2" w:rsidRPr="0059666E" w14:paraId="36382E17" w14:textId="77777777" w:rsidTr="0045612B">
        <w:tc>
          <w:tcPr>
            <w:tcW w:w="4531" w:type="dxa"/>
            <w:gridSpan w:val="2"/>
            <w:shd w:val="clear" w:color="auto" w:fill="auto"/>
          </w:tcPr>
          <w:p w14:paraId="074C46C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44500B0" w14:textId="77777777" w:rsidR="00A13BF2" w:rsidRPr="006B75AB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6B75AB">
              <w:rPr>
                <w:sz w:val="20"/>
                <w:szCs w:val="20"/>
              </w:rPr>
              <w:t>Cegła</w:t>
            </w:r>
          </w:p>
        </w:tc>
      </w:tr>
      <w:tr w:rsidR="00A13BF2" w:rsidRPr="0059666E" w14:paraId="42EDF4DB" w14:textId="77777777" w:rsidTr="0045612B">
        <w:tc>
          <w:tcPr>
            <w:tcW w:w="4531" w:type="dxa"/>
            <w:gridSpan w:val="2"/>
            <w:shd w:val="clear" w:color="auto" w:fill="auto"/>
          </w:tcPr>
          <w:p w14:paraId="244CED2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324E2D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A13BF2" w:rsidRPr="0059666E" w14:paraId="3E004496" w14:textId="77777777" w:rsidTr="0045612B">
        <w:tc>
          <w:tcPr>
            <w:tcW w:w="4531" w:type="dxa"/>
            <w:gridSpan w:val="2"/>
            <w:shd w:val="clear" w:color="auto" w:fill="auto"/>
          </w:tcPr>
          <w:p w14:paraId="3DD74D9A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7C8D0D6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Drewniana </w:t>
            </w:r>
          </w:p>
        </w:tc>
      </w:tr>
      <w:tr w:rsidR="00A13BF2" w:rsidRPr="0059666E" w14:paraId="4EB9FA1D" w14:textId="77777777" w:rsidTr="0045612B">
        <w:tc>
          <w:tcPr>
            <w:tcW w:w="9062" w:type="dxa"/>
            <w:gridSpan w:val="4"/>
            <w:shd w:val="clear" w:color="auto" w:fill="auto"/>
          </w:tcPr>
          <w:p w14:paraId="2B53F3BA" w14:textId="77777777" w:rsidR="00A13BF2" w:rsidRPr="0059666E" w:rsidRDefault="00A13BF2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A13BF2" w:rsidRPr="0059666E" w14:paraId="5DA1F49E" w14:textId="77777777" w:rsidTr="0045612B">
        <w:tc>
          <w:tcPr>
            <w:tcW w:w="5807" w:type="dxa"/>
            <w:gridSpan w:val="3"/>
            <w:shd w:val="clear" w:color="auto" w:fill="auto"/>
          </w:tcPr>
          <w:p w14:paraId="4FBD18A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Instalacja zimnej wody (z.w.) </w:t>
            </w:r>
          </w:p>
        </w:tc>
        <w:tc>
          <w:tcPr>
            <w:tcW w:w="3255" w:type="dxa"/>
            <w:shd w:val="clear" w:color="auto" w:fill="auto"/>
          </w:tcPr>
          <w:p w14:paraId="2468A580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7C105586" w14:textId="77777777" w:rsidTr="0045612B">
        <w:tc>
          <w:tcPr>
            <w:tcW w:w="5807" w:type="dxa"/>
            <w:gridSpan w:val="3"/>
            <w:shd w:val="clear" w:color="auto" w:fill="auto"/>
          </w:tcPr>
          <w:p w14:paraId="2932386D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(c.w)</w:t>
            </w:r>
          </w:p>
        </w:tc>
        <w:tc>
          <w:tcPr>
            <w:tcW w:w="3255" w:type="dxa"/>
            <w:shd w:val="clear" w:color="auto" w:fill="auto"/>
          </w:tcPr>
          <w:p w14:paraId="06AB7E13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7F52C802" w14:textId="77777777" w:rsidTr="0045612B">
        <w:tc>
          <w:tcPr>
            <w:tcW w:w="5807" w:type="dxa"/>
            <w:gridSpan w:val="3"/>
            <w:shd w:val="clear" w:color="auto" w:fill="auto"/>
          </w:tcPr>
          <w:p w14:paraId="19ADDF7B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3E63377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56294A13" w14:textId="77777777" w:rsidTr="0045612B">
        <w:tc>
          <w:tcPr>
            <w:tcW w:w="5807" w:type="dxa"/>
            <w:gridSpan w:val="3"/>
            <w:shd w:val="clear" w:color="auto" w:fill="auto"/>
          </w:tcPr>
          <w:p w14:paraId="25CFEC6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34AC6EF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479B8960" w14:textId="77777777" w:rsidTr="0045612B">
        <w:tc>
          <w:tcPr>
            <w:tcW w:w="5807" w:type="dxa"/>
            <w:gridSpan w:val="3"/>
            <w:shd w:val="clear" w:color="auto" w:fill="auto"/>
          </w:tcPr>
          <w:p w14:paraId="090BA707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1F136F24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16EBF614" w14:textId="77777777" w:rsidTr="0045612B">
        <w:tc>
          <w:tcPr>
            <w:tcW w:w="5807" w:type="dxa"/>
            <w:gridSpan w:val="3"/>
            <w:shd w:val="clear" w:color="auto" w:fill="auto"/>
          </w:tcPr>
          <w:p w14:paraId="34F204C9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43AE75DA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546CA696" w14:textId="77777777" w:rsidTr="0045612B">
        <w:tc>
          <w:tcPr>
            <w:tcW w:w="5807" w:type="dxa"/>
            <w:gridSpan w:val="3"/>
            <w:shd w:val="clear" w:color="auto" w:fill="auto"/>
          </w:tcPr>
          <w:p w14:paraId="754C147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02BAD43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17A28686" w14:textId="77777777" w:rsidTr="0045612B">
        <w:tc>
          <w:tcPr>
            <w:tcW w:w="5807" w:type="dxa"/>
            <w:gridSpan w:val="3"/>
            <w:shd w:val="clear" w:color="auto" w:fill="auto"/>
          </w:tcPr>
          <w:p w14:paraId="673FA973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10549345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6A16C416" w14:textId="77777777" w:rsidTr="0045612B">
        <w:tc>
          <w:tcPr>
            <w:tcW w:w="5807" w:type="dxa"/>
            <w:gridSpan w:val="3"/>
            <w:shd w:val="clear" w:color="auto" w:fill="auto"/>
          </w:tcPr>
          <w:p w14:paraId="510F8EF5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5CEC2365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56DA3A11" w14:textId="77777777" w:rsidTr="0045612B">
        <w:tc>
          <w:tcPr>
            <w:tcW w:w="5807" w:type="dxa"/>
            <w:gridSpan w:val="3"/>
            <w:shd w:val="clear" w:color="auto" w:fill="auto"/>
          </w:tcPr>
          <w:p w14:paraId="066D7D80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3174547E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607AF2A9" w14:textId="77777777" w:rsidTr="0045612B">
        <w:tc>
          <w:tcPr>
            <w:tcW w:w="5807" w:type="dxa"/>
            <w:gridSpan w:val="3"/>
            <w:shd w:val="clear" w:color="auto" w:fill="auto"/>
          </w:tcPr>
          <w:p w14:paraId="0CF28548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4EEFCC3C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A13BF2" w:rsidRPr="0059666E" w14:paraId="0F644327" w14:textId="77777777" w:rsidTr="0045612B">
        <w:tc>
          <w:tcPr>
            <w:tcW w:w="5807" w:type="dxa"/>
            <w:gridSpan w:val="3"/>
            <w:shd w:val="clear" w:color="auto" w:fill="auto"/>
          </w:tcPr>
          <w:p w14:paraId="67BC279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3846CE47" w14:textId="77777777" w:rsidR="00A13BF2" w:rsidRPr="006B75AB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6B75AB">
              <w:rPr>
                <w:sz w:val="20"/>
                <w:szCs w:val="20"/>
              </w:rPr>
              <w:t>NIE</w:t>
            </w:r>
          </w:p>
        </w:tc>
      </w:tr>
      <w:tr w:rsidR="00A13BF2" w:rsidRPr="0059666E" w14:paraId="356A8128" w14:textId="77777777" w:rsidTr="0045612B">
        <w:tc>
          <w:tcPr>
            <w:tcW w:w="5807" w:type="dxa"/>
            <w:gridSpan w:val="3"/>
            <w:shd w:val="clear" w:color="auto" w:fill="auto"/>
          </w:tcPr>
          <w:p w14:paraId="1470DBFA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48B3D11F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</w:t>
            </w:r>
          </w:p>
        </w:tc>
      </w:tr>
      <w:tr w:rsidR="00A13BF2" w:rsidRPr="0059666E" w14:paraId="75E7B115" w14:textId="77777777" w:rsidTr="0045612B">
        <w:tc>
          <w:tcPr>
            <w:tcW w:w="5807" w:type="dxa"/>
            <w:gridSpan w:val="3"/>
            <w:shd w:val="clear" w:color="auto" w:fill="auto"/>
          </w:tcPr>
          <w:p w14:paraId="51E9AEC7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Inne………………..</w:t>
            </w:r>
          </w:p>
        </w:tc>
        <w:tc>
          <w:tcPr>
            <w:tcW w:w="3255" w:type="dxa"/>
            <w:shd w:val="clear" w:color="auto" w:fill="auto"/>
          </w:tcPr>
          <w:p w14:paraId="0CE2DA91" w14:textId="77777777" w:rsidR="00A13BF2" w:rsidRPr="0059666E" w:rsidRDefault="00A13BF2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6FB244BB" w14:textId="4E2728C0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4F533FF1" w14:textId="77777777" w:rsidR="00A13BF2" w:rsidRPr="002761FF" w:rsidRDefault="00A13BF2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Inne…….</w:t>
            </w:r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antyskażeniowy</w:t>
            </w:r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wentylacyjne </w:t>
            </w:r>
            <w:r w:rsidRPr="00F30C8A">
              <w:rPr>
                <w:sz w:val="20"/>
                <w:szCs w:val="20"/>
              </w:rPr>
              <w:t xml:space="preserve"> i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Zespoły nawiewno-wywiewne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</w:t>
            </w:r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c.o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7A36" w14:textId="77777777" w:rsidR="00E2102D" w:rsidRDefault="00E2102D" w:rsidP="00D34E60">
      <w:pPr>
        <w:spacing w:after="0" w:line="240" w:lineRule="auto"/>
      </w:pPr>
      <w:r>
        <w:separator/>
      </w:r>
    </w:p>
  </w:endnote>
  <w:endnote w:type="continuationSeparator" w:id="0">
    <w:p w14:paraId="1B587D56" w14:textId="77777777" w:rsidR="00E2102D" w:rsidRDefault="00E2102D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CDE01" w14:textId="77777777" w:rsidR="00E2102D" w:rsidRDefault="00E2102D" w:rsidP="00D34E60">
      <w:pPr>
        <w:spacing w:after="0" w:line="240" w:lineRule="auto"/>
      </w:pPr>
      <w:r>
        <w:separator/>
      </w:r>
    </w:p>
  </w:footnote>
  <w:footnote w:type="continuationSeparator" w:id="0">
    <w:p w14:paraId="1B682AD3" w14:textId="77777777" w:rsidR="00E2102D" w:rsidRDefault="00E2102D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6764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F4BE1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278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13BF2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102D"/>
    <w:rsid w:val="00E25D45"/>
    <w:rsid w:val="00E27AC2"/>
    <w:rsid w:val="00E33C18"/>
    <w:rsid w:val="00E34003"/>
    <w:rsid w:val="00E3402C"/>
    <w:rsid w:val="00E5270E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2887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6</cp:revision>
  <cp:lastPrinted>2017-02-21T10:55:00Z</cp:lastPrinted>
  <dcterms:created xsi:type="dcterms:W3CDTF">2021-09-22T15:04:00Z</dcterms:created>
  <dcterms:modified xsi:type="dcterms:W3CDTF">2021-09-22T15:55:00Z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